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一 docker容器技术基础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1、容器技术</w:t>
      </w:r>
    </w:p>
    <w:p>
      <w:r>
        <w:drawing>
          <wp:inline distT="0" distB="0" distL="114300" distR="114300">
            <wp:extent cx="241300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用户空间隔离包括：UTS（主机名用户名，以名称空间为单位隔离），Mount（文件系统），IPC（进程间通信） ，PID（进程号），User（用户组隔离），Net（网络）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内核级实现↑：名称空间namespaces隔离机制 通过系统调用向外输出.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容器级虚拟化技术： namespaces + chroot  （Linux内核版本要求3.8以上）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 namespaces，CGroups，chroot,</w:t>
      </w:r>
    </w:p>
    <w:p>
      <w:r>
        <w:drawing>
          <wp:inline distT="0" distB="0" distL="114300" distR="114300">
            <wp:extent cx="4235450" cy="1631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CGroups (control groups)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把系统级的资源分组，然后把每组的资源量 分配给特点用户空间的进程。 组可以被再次划分。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LXC解决方案——Linux Container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把容器技术用一组简易使用的工具和模板（安装脚本） 简化了使用。基于模板template创建和启动容器。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3、docker ——LXC的简化升级，将其二次封装发行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镜像image: 将用户进程运行需要的一套组件事先装进镜像中，存入仓库，创建容器基于镜像。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一个容器中只运行一个进程。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①整体占用空间大（组件有重复），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②调试工具也要准备多套 每个镜像一套 自带。调试工具平时不启动，需要时启动一个调试进程运行在当前容器中，不影响主进程。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分层构建，联合挂载：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一个功能在一层上实现，叠在一起合成统一视角  基础镜像+附加镜像叠加（如centOS+Nginx, centOS+Tomcat）。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镜像为只读  不会被由它创建的容器改变，除非在联合挂载的镜像栈</w:t>
      </w:r>
      <w:r>
        <w:rPr>
          <w:rFonts w:hint="eastAsia"/>
          <w:u w:val="single"/>
          <w:lang w:val="en-US" w:eastAsia="zh-CN"/>
        </w:rPr>
        <w:t>顶端创建一个能读能写的新层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不在容器内部存储数据，在容器外挂载一个持久存储设备在，这样进程终止后文件和数据不会丢，所以进程用完后可以直接把容器删了。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97250" cy="2317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能在docker之上 把应用程序之间的依赖从属关系 反映在启动关闭时的次序和管理逻辑中。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容器编排工具：swarm + compose + machine + 统一资源调度：mesos + marathon +集群 kubernetes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二 docker使用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OCI：围绕容器格式和运行时制定一个开放的工业化标准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两部分：运行时标准、镜像格式标准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OCF（开放容器标准，）：runC为其主要实现  和运行引擎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029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2520" cy="6089650"/>
            <wp:effectExtent l="0" t="0" r="508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用户是使用Docker Client与Docker Daemon建立通信，并发送请求给后者。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Docker Daemon作为Docker架构中的主体部分，首先提供Server的功能使其可以接受Docker Client的请求；而后Engine执行Docker内部的一系列工作，每一项工作都是以一个Job的形式的存在。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Job的运行过程中，当需要容器镜像时，则从Docker Registry中下载镜像，并通过镜像管理驱动graphdriver将下载镜像以Graph的形式存储；当需要为Docker创建网络环境时，通过网络管理驱动networkdriver创建并配置Docker容器网络环境；当需要限制Docker容器运行资源或执行用户指令等操作时，则通过execdriver来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而libcontainer是一项独立的容器管理包，networkdriver以及execdriver都是通过libcontainer来实现具体对容器进行的操作。当执行完运行容器的命令后，一个实际的Docker容器就处于运行状态，该容器拥有独立的文件系统，独立并且安全的运行环境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主要模块功能：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1）docker daemon: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docker架构中一个常驻在后台的系统进程.其功能是：接收处理docker client发送的请求。该守护进程在后台启动一个server，server负载接受docker client发送的请求；接受请求后，server通过路由与分发调度，找到相应的handler来执行请求。</w:t>
      </w:r>
      <w:r>
        <w:rPr>
          <w:rFonts w:hint="eastAsia"/>
        </w:rPr>
        <w:t>docker daemon的架构可以分为</w:t>
      </w:r>
      <w:r>
        <w:rPr>
          <w:rFonts w:hint="eastAsia"/>
          <w:lang w:val="en-US" w:eastAsia="zh-CN"/>
        </w:rPr>
        <w:t>：docker server、engine、job。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2）docker client: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docker架构中用户用来和docker daemon建立通信的客户端，用户使用的可执行文件为docker，通过docker命令行工具可以发起众多管理container的请求。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client发送容器管理请求后，由docker daemon接受并处理请求，当docker client 接收到返回的请求相应并简单处理后，docker client 一次完整的生命周期就结束了，当需要继续发送容器管理请求时，用户必须再次通过docker可以执行文件创建docker client。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registry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Registry是存储容器镜像的</w:t>
      </w:r>
      <w:r>
        <w:rPr>
          <w:rFonts w:hint="default"/>
          <w:u w:val="single"/>
          <w:lang w:val="en-US" w:eastAsia="zh-CN"/>
        </w:rPr>
        <w:t>仓库</w:t>
      </w:r>
      <w:r>
        <w:rPr>
          <w:rFonts w:hint="eastAsia"/>
          <w:lang w:val="en-US" w:eastAsia="zh-CN"/>
        </w:rPr>
        <w:t xml:space="preserve"> + 用户获取镜像时的</w:t>
      </w:r>
      <w:r>
        <w:rPr>
          <w:rFonts w:hint="eastAsia"/>
          <w:u w:val="single"/>
          <w:lang w:val="en-US" w:eastAsia="zh-CN"/>
        </w:rPr>
        <w:t>认证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同时提供了当前服务器上所有可用镜像的搜索</w:t>
      </w:r>
      <w:r>
        <w:rPr>
          <w:rFonts w:hint="eastAsia"/>
          <w:u w:val="single"/>
          <w:lang w:val="en-US" w:eastAsia="zh-CN"/>
        </w:rPr>
        <w:t>索引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在Registry中可以有多个仓库(repository)，一个仓库放一个应用程序的镜像（不同版本用tag标签标识）；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而容器镜像是在容器被创建时，被加载用来初始化容器的文件架构与目录。在Docker的运行过程中，Docker Daemon会与Docker Registry通信，并实现搜索镜像、下载镜像、上传镜像三个功能，这三个功能对应的job名称分别为”search”，”pull” 与 “push”。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在Docker架构中，Docker可以使用公有的Docker Registry，即大家熟知的Docker Hub，如此一来，Docker获取容器镜像文件时，必须通过互联网访问Docker Hub；同时Docker也允许用户构建本地私有的Docker Registry，这样可以保证容器镜像的获取在内网完成。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4.docker安装与使用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yum install docker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67200" cy="2616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用命令查看docker各个配置文件位置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 w:eastAsiaTheme="minorEastAsia"/>
          <w:sz w:val="21"/>
          <w:szCs w:val="21"/>
          <w:lang w:val="en-US" w:eastAsia="zh-CN"/>
        </w:rPr>
        <w:t>cat /usr/lib/systemd/system/docker.service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7950" cy="1619250"/>
            <wp:effectExtent l="0" t="0" r="635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1850" cy="6794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387350"/>
            <wp:effectExtent l="0" t="0" r="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配置docker镜像加速： docker-cn、阿里云加速器、中国科技大学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在配置文件中加入：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"registry-mirrors": ["https://registry.docker-cn.com"]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docker启动：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docker version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60800" cy="22923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32100" cy="26670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从docker hub 拉取镜像：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pull nginx:1.14-alpine     (alpine代表最小化安装版本)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本地docker镜像列表：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  (docker images)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151130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1206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 [ ]   = docker rmi [ 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删除容器： docker rm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create   = docker create  创建容器：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start   启动处于停止状态的容器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stop   停止容器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run    创建并直接启动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rm    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pause/unpause   暂停/重启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top   查看容器消耗资源的排行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   列出所有容器的信息  = docker ps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6500" cy="10096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 容器name]   查看 容器的具体信息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6825"/>
            <wp:effectExtent l="0" t="0" r="11430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84910"/>
            <wp:effectExtent l="0" t="0" r="1206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在busybox中输入exit表示退出终端，也就意味着进程终止，也意味着容器停止，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ls  = docker ps 默认不显示停止状态的容器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-a才会显示所有的  包括停止了的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重新激活容器：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7239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docker container start -ai test-bb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42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启动nginx容器    （-d表示在后台启动）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501650"/>
            <wp:effectExtent l="0" t="0" r="635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容器中的进程必须是前台运行的状态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在容器中执行命令：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6800" cy="6858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exec -it kvstor1 /bin/sh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查看容器的日志：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975"/>
            <wp:effectExtent l="0" t="0" r="1016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30855"/>
            <wp:effectExtent l="0" t="0" r="4445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43555"/>
            <wp:effectExtent l="0" t="0" r="9525" b="444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1335" cy="2567305"/>
            <wp:effectExtent l="0" t="0" r="1206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7940" cy="2308860"/>
            <wp:effectExtent l="0" t="0" r="10160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0615" cy="1615440"/>
            <wp:effectExtent l="0" t="0" r="6985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01390" cy="1912620"/>
            <wp:effectExtent l="0" t="0" r="3810" b="50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8350" cy="2813050"/>
            <wp:effectExtent l="0" t="0" r="635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云源生： 通过大量的环境变量传递参数 容器启动时，从环境变量中加载 然后注入到配置文件中，以此来改变进程的配置文件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5000" cy="22352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镜像库除了dockerhub 还有https://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quay.io 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例：获取flannel镜像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98725"/>
            <wp:effectExtent l="0" t="0" r="9525" b="31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quay.io/coreos/flannel     (没加标签默认为latest)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5600" cy="31877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93950"/>
            <wp:effectExtent l="0" t="0" r="635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将当前在跑的容器（运行时产生了变化）打包成镜像并提交。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比如：在跑的busybox进程容器中  创建一些目录&amp;文件，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在容器运行的状态下 用docker commit打包并提交镜像，之后用新镜像起容器时，里面便会包含之前那次创建的目录&amp;文件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546100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（另开命令终端）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1950" cy="12827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tag命令可以给创建的容器标注上仓库名、一个或多个标签（版本等信息）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78250" cy="654050"/>
            <wp:effectExtent l="0" t="0" r="6350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所以用docker rm [Repository name] 删除镜像时，若一个镜像（唯一的image ID）在一个tag被删后还有其他tag   那么该镜像并没有被真正删除（只是被untagged了一个，相当于删除了镜像的一个引用）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修改容器启动时默认运行的命令：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查看容器默认命令：docker inspect [Repository name]   看"Cmd" : ""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895350"/>
            <wp:effectExtent l="0" t="0" r="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641350"/>
            <wp:effectExtent l="0" t="0" r="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例如：busybox默认运行sh    ;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nginx默认运行"nginx -g daemon off"表示启动nginx进程并跑在前台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用存了个html网页的busybox容器打包一个镜像，用该镜像创一个容器并改变其默认命令，使其在启动时就用httpd命令打开网页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7950" cy="1098550"/>
            <wp:effectExtent l="0" t="0" r="635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1860"/>
            <wp:effectExtent l="0" t="0" r="9525" b="254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在使用docker commit打包镜像时修改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1543050"/>
            <wp:effectExtent l="0" t="0" r="0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9070"/>
            <wp:effectExtent l="0" t="0" r="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-c 'CMD ["/bin/httpd","-f","-h","/data/html"]' -p bb-httpd wanghuiii/httpd:v0.2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5310"/>
            <wp:effectExtent l="0" t="0" r="190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89500" cy="298450"/>
            <wp:effectExtent l="0" t="0" r="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0055"/>
            <wp:effectExtent l="0" t="0" r="10795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cmd-httpd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2500" cy="6985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5150" cy="1466850"/>
            <wp:effectExtent l="0" t="0" r="6350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381000"/>
            <wp:effectExtent l="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在dockerhub中创建镜像仓库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760855"/>
            <wp:effectExtent l="0" t="0" r="1905" b="444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被推送的镜像Repository要和创建的仓库一样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283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image push向docker hub推送镜像，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3050" cy="1016000"/>
            <wp:effectExtent l="0" t="0" r="635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需要先登录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6500" cy="9461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21000" cy="35560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46480"/>
            <wp:effectExtent l="0" t="0" r="952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hub上就有了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55470"/>
            <wp:effectExtent l="0" t="0" r="10160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从其他主机上获取镜像的方法：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（1）docker pull 其他主机将镜像传到docker hub上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先在提供镜像的机器上docker save -o [打包压缩成文件] [要压缩的镜像们]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9740"/>
            <wp:effectExtent l="0" t="0" r="1905" b="1016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将压缩文件传到目标机器上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3550" cy="146050"/>
            <wp:effectExtent l="0" t="0" r="6350" b="635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在目标机器上docker load -i [压缩文件名]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95960"/>
            <wp:effectExtent l="0" t="0" r="10160" b="254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9750"/>
            <wp:effectExtent l="0" t="0" r="127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docker加载安装包：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grafana-7.3.4.linux-amd64.tar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/var/lib/docker/tmp/docker-import-258307467/grafana-7.3.4/json: no such file or directory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则改为：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grafana-7.3.4.linux-amd64.tar.gz | docker import - grafana-7.3.4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1965"/>
            <wp:effectExtent l="0" t="0" r="3810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26B708"/>
    <w:multiLevelType w:val="singleLevel"/>
    <w:tmpl w:val="D526B708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1BDD3D3"/>
    <w:multiLevelType w:val="singleLevel"/>
    <w:tmpl w:val="51BDD3D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642B00"/>
    <w:multiLevelType w:val="singleLevel"/>
    <w:tmpl w:val="60642B00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60094"/>
    <w:rsid w:val="01C91FFF"/>
    <w:rsid w:val="01D05483"/>
    <w:rsid w:val="01E40A51"/>
    <w:rsid w:val="02BC6EF2"/>
    <w:rsid w:val="034E4842"/>
    <w:rsid w:val="055153CE"/>
    <w:rsid w:val="06603AEF"/>
    <w:rsid w:val="072D60C2"/>
    <w:rsid w:val="07D86E4B"/>
    <w:rsid w:val="086A2409"/>
    <w:rsid w:val="08A331D0"/>
    <w:rsid w:val="092652FA"/>
    <w:rsid w:val="0A344141"/>
    <w:rsid w:val="0A8D2452"/>
    <w:rsid w:val="0B0827CE"/>
    <w:rsid w:val="0B3145C9"/>
    <w:rsid w:val="0B702D65"/>
    <w:rsid w:val="0D0B45C6"/>
    <w:rsid w:val="0D1D65D9"/>
    <w:rsid w:val="0D300669"/>
    <w:rsid w:val="0E437EA2"/>
    <w:rsid w:val="0E756BFF"/>
    <w:rsid w:val="0E964CBE"/>
    <w:rsid w:val="0EAA72C3"/>
    <w:rsid w:val="0FB0722B"/>
    <w:rsid w:val="10366464"/>
    <w:rsid w:val="119F19BC"/>
    <w:rsid w:val="12146393"/>
    <w:rsid w:val="12B71DBF"/>
    <w:rsid w:val="1358472B"/>
    <w:rsid w:val="13CF0AA0"/>
    <w:rsid w:val="14510C46"/>
    <w:rsid w:val="147B02F1"/>
    <w:rsid w:val="14920468"/>
    <w:rsid w:val="14EC51DD"/>
    <w:rsid w:val="15101005"/>
    <w:rsid w:val="15B932C5"/>
    <w:rsid w:val="16405EA4"/>
    <w:rsid w:val="17EC03FF"/>
    <w:rsid w:val="184C1EF9"/>
    <w:rsid w:val="19173CB3"/>
    <w:rsid w:val="19CB1994"/>
    <w:rsid w:val="1A2F37FB"/>
    <w:rsid w:val="1AA72CEC"/>
    <w:rsid w:val="1BFD5029"/>
    <w:rsid w:val="1CAC10BD"/>
    <w:rsid w:val="1CE61BAE"/>
    <w:rsid w:val="1E380E9F"/>
    <w:rsid w:val="1E9602FA"/>
    <w:rsid w:val="1E9F598C"/>
    <w:rsid w:val="20852190"/>
    <w:rsid w:val="21010710"/>
    <w:rsid w:val="217C17F5"/>
    <w:rsid w:val="21AB3605"/>
    <w:rsid w:val="26EF5074"/>
    <w:rsid w:val="27604E6F"/>
    <w:rsid w:val="27617531"/>
    <w:rsid w:val="27EC5A8E"/>
    <w:rsid w:val="29022571"/>
    <w:rsid w:val="29D0787E"/>
    <w:rsid w:val="2A1F0C7D"/>
    <w:rsid w:val="2A3B174C"/>
    <w:rsid w:val="2CF0760B"/>
    <w:rsid w:val="2D824E76"/>
    <w:rsid w:val="2D925D36"/>
    <w:rsid w:val="2E6C1767"/>
    <w:rsid w:val="310249AC"/>
    <w:rsid w:val="31997611"/>
    <w:rsid w:val="328424F6"/>
    <w:rsid w:val="33066F9A"/>
    <w:rsid w:val="33530FA6"/>
    <w:rsid w:val="336002E6"/>
    <w:rsid w:val="34164E95"/>
    <w:rsid w:val="381B639E"/>
    <w:rsid w:val="3AA15439"/>
    <w:rsid w:val="3ADC2864"/>
    <w:rsid w:val="3BCF3314"/>
    <w:rsid w:val="3C8211E4"/>
    <w:rsid w:val="3CE9242B"/>
    <w:rsid w:val="3D0D6969"/>
    <w:rsid w:val="3D663EA2"/>
    <w:rsid w:val="3DDC458C"/>
    <w:rsid w:val="3DF566EF"/>
    <w:rsid w:val="3F01058A"/>
    <w:rsid w:val="3F527225"/>
    <w:rsid w:val="3F775115"/>
    <w:rsid w:val="40C13FF6"/>
    <w:rsid w:val="4156083A"/>
    <w:rsid w:val="429B0994"/>
    <w:rsid w:val="430F7002"/>
    <w:rsid w:val="43154457"/>
    <w:rsid w:val="43614A15"/>
    <w:rsid w:val="442D7C75"/>
    <w:rsid w:val="451D21DC"/>
    <w:rsid w:val="45FB22E4"/>
    <w:rsid w:val="46744574"/>
    <w:rsid w:val="46E36935"/>
    <w:rsid w:val="471C3922"/>
    <w:rsid w:val="475B2055"/>
    <w:rsid w:val="48477075"/>
    <w:rsid w:val="48654C7F"/>
    <w:rsid w:val="4A203054"/>
    <w:rsid w:val="4A9760CF"/>
    <w:rsid w:val="4B213595"/>
    <w:rsid w:val="4B412018"/>
    <w:rsid w:val="4B427A7D"/>
    <w:rsid w:val="4C772212"/>
    <w:rsid w:val="4DFB4822"/>
    <w:rsid w:val="4EAB6FDF"/>
    <w:rsid w:val="4F3D557E"/>
    <w:rsid w:val="4F83380E"/>
    <w:rsid w:val="4FBB593F"/>
    <w:rsid w:val="502332E9"/>
    <w:rsid w:val="506A32A6"/>
    <w:rsid w:val="50D70B73"/>
    <w:rsid w:val="5186718E"/>
    <w:rsid w:val="5249177C"/>
    <w:rsid w:val="54735617"/>
    <w:rsid w:val="55CB7C0F"/>
    <w:rsid w:val="5662798A"/>
    <w:rsid w:val="56FF6581"/>
    <w:rsid w:val="58AF3A2B"/>
    <w:rsid w:val="59321BF2"/>
    <w:rsid w:val="5C891484"/>
    <w:rsid w:val="5C9B7F6A"/>
    <w:rsid w:val="5ED90965"/>
    <w:rsid w:val="607D2D4C"/>
    <w:rsid w:val="617016D4"/>
    <w:rsid w:val="61D23A66"/>
    <w:rsid w:val="61E075F1"/>
    <w:rsid w:val="629F448D"/>
    <w:rsid w:val="63007BDC"/>
    <w:rsid w:val="635165E5"/>
    <w:rsid w:val="635F2EE0"/>
    <w:rsid w:val="6390185B"/>
    <w:rsid w:val="639B1AE8"/>
    <w:rsid w:val="645F4AF7"/>
    <w:rsid w:val="64750190"/>
    <w:rsid w:val="64E1745F"/>
    <w:rsid w:val="650F5A6F"/>
    <w:rsid w:val="657D5CC4"/>
    <w:rsid w:val="65E85B02"/>
    <w:rsid w:val="662A75F1"/>
    <w:rsid w:val="669F5E6F"/>
    <w:rsid w:val="66D25769"/>
    <w:rsid w:val="670837AD"/>
    <w:rsid w:val="686E25B8"/>
    <w:rsid w:val="68D61387"/>
    <w:rsid w:val="693D1D62"/>
    <w:rsid w:val="694D1D52"/>
    <w:rsid w:val="69E364BB"/>
    <w:rsid w:val="69E53644"/>
    <w:rsid w:val="6A233229"/>
    <w:rsid w:val="6C816C70"/>
    <w:rsid w:val="6FEA793E"/>
    <w:rsid w:val="717A6A26"/>
    <w:rsid w:val="71B41501"/>
    <w:rsid w:val="72091CC1"/>
    <w:rsid w:val="72BD0C3F"/>
    <w:rsid w:val="73576A8D"/>
    <w:rsid w:val="736121D7"/>
    <w:rsid w:val="738F0C70"/>
    <w:rsid w:val="74564393"/>
    <w:rsid w:val="74AC7CAC"/>
    <w:rsid w:val="75A93804"/>
    <w:rsid w:val="75A955ED"/>
    <w:rsid w:val="79FC4D04"/>
    <w:rsid w:val="7A1479AD"/>
    <w:rsid w:val="7A1914A8"/>
    <w:rsid w:val="7B94234C"/>
    <w:rsid w:val="7BF43074"/>
    <w:rsid w:val="7BFE2DBC"/>
    <w:rsid w:val="7C313A78"/>
    <w:rsid w:val="7D3F54ED"/>
    <w:rsid w:val="7E3D2BB4"/>
    <w:rsid w:val="7E8D1E0A"/>
    <w:rsid w:val="7F1F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2020-10-28T08:56:00Z</dcterms:created>
  <dc:creator>78487</dc:creator>
  <cp:lastModifiedBy>UncleWong</cp:lastModifiedBy>
  <dcterms:modified xsi:type="dcterms:W3CDTF">2021-03-26T07:59:45Z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BDA55839861643249C6559271655A5CF</vt:lpwstr>
  </property>
</Properties>
</file>